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51" w:rsidRPr="00B21851" w:rsidRDefault="00B21851" w:rsidP="00B21851">
      <w:pPr>
        <w:shd w:val="clear" w:color="auto" w:fill="FFFFFF"/>
        <w:spacing w:after="190" w:line="240" w:lineRule="auto"/>
        <w:jc w:val="center"/>
        <w:rPr>
          <w:rFonts w:ascii="Tahoma" w:eastAsia="Times New Roman" w:hAnsi="Tahoma" w:cs="Tahoma"/>
          <w:color w:val="262626"/>
          <w:sz w:val="24"/>
          <w:szCs w:val="24"/>
        </w:rPr>
      </w:pPr>
      <w:bookmarkStart w:id="0" w:name="_GoBack"/>
      <w:bookmarkEnd w:id="0"/>
      <w:r w:rsidRPr="00B21851">
        <w:rPr>
          <w:rFonts w:ascii="Tahoma" w:eastAsia="Times New Roman" w:hAnsi="Tahoma" w:cs="Tahoma"/>
          <w:b/>
          <w:bCs/>
          <w:color w:val="262626"/>
          <w:sz w:val="24"/>
          <w:szCs w:val="24"/>
        </w:rPr>
        <w:t>Перечень</w:t>
      </w:r>
    </w:p>
    <w:p w:rsidR="00B21851" w:rsidRPr="00B21851" w:rsidRDefault="00B21851" w:rsidP="00B21851">
      <w:pPr>
        <w:shd w:val="clear" w:color="auto" w:fill="FFFFFF"/>
        <w:spacing w:after="190" w:line="240" w:lineRule="auto"/>
        <w:jc w:val="center"/>
        <w:rPr>
          <w:rFonts w:ascii="Tahoma" w:eastAsia="Times New Roman" w:hAnsi="Tahoma" w:cs="Tahoma"/>
          <w:color w:val="262626"/>
          <w:sz w:val="24"/>
          <w:szCs w:val="24"/>
        </w:rPr>
      </w:pPr>
      <w:r w:rsidRPr="00B21851">
        <w:rPr>
          <w:rFonts w:ascii="Tahoma" w:eastAsia="Times New Roman" w:hAnsi="Tahoma" w:cs="Tahoma"/>
          <w:b/>
          <w:bCs/>
          <w:color w:val="262626"/>
          <w:sz w:val="24"/>
          <w:szCs w:val="24"/>
        </w:rPr>
        <w:t>информационных систем, банков данных, реестров, регистров, находящихся в ведении</w:t>
      </w:r>
    </w:p>
    <w:p w:rsidR="00B21851" w:rsidRPr="00DF53E1" w:rsidRDefault="00DF53E1" w:rsidP="00B21851">
      <w:pPr>
        <w:shd w:val="clear" w:color="auto" w:fill="FFFFFF"/>
        <w:spacing w:after="190" w:line="240" w:lineRule="auto"/>
        <w:jc w:val="center"/>
        <w:rPr>
          <w:rFonts w:ascii="Tahoma" w:eastAsia="Times New Roman" w:hAnsi="Tahoma" w:cs="Tahoma"/>
          <w:color w:val="262626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262626"/>
          <w:sz w:val="24"/>
          <w:szCs w:val="24"/>
        </w:rPr>
        <w:t>МКУ «Управление образования МР «Казбековский район»</w:t>
      </w:r>
    </w:p>
    <w:tbl>
      <w:tblPr>
        <w:tblW w:w="1430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849"/>
        <w:gridCol w:w="4380"/>
        <w:gridCol w:w="4380"/>
      </w:tblGrid>
      <w:tr w:rsidR="00B21851" w:rsidRPr="00B21851" w:rsidTr="00DF53E1">
        <w:trPr>
          <w:trHeight w:val="273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</w:tc>
        <w:tc>
          <w:tcPr>
            <w:tcW w:w="4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b/>
                <w:bCs/>
                <w:color w:val="292929"/>
                <w:sz w:val="24"/>
                <w:szCs w:val="24"/>
              </w:rPr>
              <w:t>Наименование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b/>
                <w:bCs/>
                <w:color w:val="292929"/>
                <w:sz w:val="24"/>
                <w:szCs w:val="24"/>
              </w:rPr>
              <w:t>Назначение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b/>
                <w:bCs/>
                <w:color w:val="292929"/>
                <w:sz w:val="24"/>
                <w:szCs w:val="24"/>
              </w:rPr>
              <w:t>Условия доступа 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</w:tc>
      </w:tr>
      <w:tr w:rsidR="00B21851" w:rsidRPr="00B21851" w:rsidTr="00DF53E1">
        <w:trPr>
          <w:trHeight w:val="28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  <w:r w:rsidR="00DF53E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  <w:p w:rsidR="00B21851" w:rsidRPr="00B21851" w:rsidRDefault="0045140A" w:rsidP="00DF53E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hyperlink r:id="rId5" w:history="1">
              <w:r w:rsidR="00B21851" w:rsidRPr="00B21851">
                <w:rPr>
                  <w:rFonts w:ascii="Tahoma" w:eastAsia="Times New Roman" w:hAnsi="Tahoma" w:cs="Tahoma"/>
                  <w:color w:val="317BA0"/>
                  <w:sz w:val="24"/>
                  <w:szCs w:val="24"/>
                  <w:u w:val="single"/>
                </w:rPr>
                <w:t xml:space="preserve">Официальный сайт </w:t>
              </w:r>
              <w:proofErr w:type="spellStart"/>
              <w:r w:rsidR="00DF53E1">
                <w:rPr>
                  <w:rFonts w:ascii="Tahoma" w:eastAsia="Times New Roman" w:hAnsi="Tahoma" w:cs="Tahoma"/>
                  <w:color w:val="317BA0"/>
                  <w:sz w:val="24"/>
                  <w:szCs w:val="24"/>
                  <w:u w:val="single"/>
                </w:rPr>
                <w:t>Казбековского</w:t>
              </w:r>
              <w:proofErr w:type="spellEnd"/>
            </w:hyperlink>
            <w:r w:rsidR="00DF53E1">
              <w:rPr>
                <w:rFonts w:ascii="Tahoma" w:eastAsia="Times New Roman" w:hAnsi="Tahoma" w:cs="Tahoma"/>
                <w:color w:val="317BA0"/>
                <w:sz w:val="24"/>
                <w:szCs w:val="24"/>
                <w:u w:val="single"/>
              </w:rPr>
              <w:t xml:space="preserve"> УО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Информационная поддержка д</w:t>
            </w:r>
            <w:r w:rsidR="00DF53E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еятельности Управления образования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Открытый доступ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</w:tc>
      </w:tr>
      <w:tr w:rsidR="00B21851" w:rsidRPr="00B21851" w:rsidTr="00DF53E1">
        <w:trPr>
          <w:trHeight w:val="70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  <w:r w:rsidR="00DF53E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1С.Бухгалтерия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Автоматизация бухгалтерского и налогового учета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Служебный доступ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</w:tc>
      </w:tr>
      <w:tr w:rsidR="00B21851" w:rsidRPr="00B21851" w:rsidTr="00DF53E1">
        <w:trPr>
          <w:trHeight w:val="27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  <w:r w:rsidR="00DF53E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3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ЕСЭД «Дело» 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Единая система электронного документооборота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Служебный доступ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</w:tc>
      </w:tr>
      <w:tr w:rsidR="00B21851" w:rsidRPr="00B21851" w:rsidTr="00DF53E1">
        <w:trPr>
          <w:trHeight w:val="27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  <w:r w:rsidR="00DF53E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4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Автоматизированная информационная система банка данных о детях- сиротах и детях, оставшихся без попечения родителей «АИСТ» 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Для ведения регионального банка данных о детях-сиротах и детях, оставшихся без попечения родителей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Служебный доступ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</w:tc>
      </w:tr>
      <w:tr w:rsidR="00B21851" w:rsidRPr="00B21851" w:rsidTr="00DF53E1">
        <w:trPr>
          <w:trHeight w:val="27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  <w:r w:rsidR="00DF53E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5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Информационно-правовое обеспечение «</w:t>
            </w:r>
            <w:proofErr w:type="spellStart"/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КонсультантПлюс</w:t>
            </w:r>
            <w:proofErr w:type="spellEnd"/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»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Правовая справочная информационная система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Служебный доступ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</w:tc>
      </w:tr>
      <w:tr w:rsidR="00B21851" w:rsidRPr="00B21851" w:rsidTr="00DF53E1">
        <w:trPr>
          <w:trHeight w:val="201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b/>
                <w:bCs/>
                <w:color w:val="292929"/>
                <w:sz w:val="24"/>
                <w:szCs w:val="24"/>
              </w:rPr>
              <w:t> </w:t>
            </w:r>
            <w:r w:rsidR="00DF53E1">
              <w:rPr>
                <w:rFonts w:ascii="Tahoma" w:eastAsia="Times New Roman" w:hAnsi="Tahoma" w:cs="Tahoma"/>
                <w:b/>
                <w:bCs/>
                <w:color w:val="292929"/>
                <w:sz w:val="24"/>
                <w:szCs w:val="24"/>
              </w:rPr>
              <w:t>6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Информационная система  "Обращения граждан"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 xml:space="preserve">Система электронной регистрации и отчетности поступивших в </w:t>
            </w:r>
            <w:proofErr w:type="spellStart"/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Минобрнауки</w:t>
            </w:r>
            <w:proofErr w:type="spellEnd"/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 xml:space="preserve"> ДР обращений граждан по вопросам деятельности в сфере образования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Служебный доступ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</w:tc>
      </w:tr>
      <w:tr w:rsidR="00B21851" w:rsidRPr="00B21851" w:rsidTr="00DF53E1">
        <w:trPr>
          <w:trHeight w:val="27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b/>
                <w:bCs/>
                <w:color w:val="292929"/>
                <w:sz w:val="24"/>
                <w:szCs w:val="24"/>
              </w:rPr>
              <w:t> </w:t>
            </w:r>
            <w:r w:rsidR="00DF53E1">
              <w:rPr>
                <w:rFonts w:ascii="Tahoma" w:eastAsia="Times New Roman" w:hAnsi="Tahoma" w:cs="Tahoma"/>
                <w:b/>
                <w:bCs/>
                <w:color w:val="292929"/>
                <w:sz w:val="24"/>
                <w:szCs w:val="24"/>
              </w:rPr>
              <w:t>7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b/>
                <w:bCs/>
                <w:color w:val="292929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45140A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hyperlink r:id="rId6" w:history="1">
              <w:r w:rsidR="00B21851" w:rsidRPr="00B21851">
                <w:rPr>
                  <w:rFonts w:ascii="Tahoma" w:eastAsia="Times New Roman" w:hAnsi="Tahoma" w:cs="Tahoma"/>
                  <w:color w:val="317BA0"/>
                  <w:sz w:val="24"/>
                  <w:szCs w:val="24"/>
                  <w:u w:val="single"/>
                </w:rPr>
                <w:t xml:space="preserve">Автоматизированная информационная </w:t>
              </w:r>
              <w:r w:rsidR="00B21851" w:rsidRPr="00B21851">
                <w:rPr>
                  <w:rFonts w:ascii="Tahoma" w:eastAsia="Times New Roman" w:hAnsi="Tahoma" w:cs="Tahoma"/>
                  <w:color w:val="317BA0"/>
                  <w:sz w:val="24"/>
                  <w:szCs w:val="24"/>
                  <w:u w:val="single"/>
                </w:rPr>
                <w:lastRenderedPageBreak/>
                <w:t>система "Электронный детский сад"</w:t>
              </w:r>
            </w:hyperlink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lastRenderedPageBreak/>
              <w:t> 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lastRenderedPageBreak/>
              <w:t>Автоматизированная информационная система управления дошкольными образовательными организациями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lastRenderedPageBreak/>
              <w:t xml:space="preserve">Ведомственная информационная </w:t>
            </w: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lastRenderedPageBreak/>
              <w:t>система, доступная зарегистрированным пользователям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</w:tc>
      </w:tr>
      <w:tr w:rsidR="00B21851" w:rsidRPr="00B21851" w:rsidTr="00DF53E1">
        <w:trPr>
          <w:trHeight w:val="27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51" w:rsidRPr="00B21851" w:rsidRDefault="00DA4FF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292929"/>
                <w:sz w:val="24"/>
                <w:szCs w:val="24"/>
              </w:rPr>
              <w:lastRenderedPageBreak/>
              <w:t>8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E1" w:rsidRPr="00B21851" w:rsidRDefault="0045140A" w:rsidP="00DF53E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hyperlink r:id="rId7" w:history="1">
              <w:r w:rsidR="00DF53E1" w:rsidRPr="00B21851">
                <w:rPr>
                  <w:rFonts w:ascii="Tahoma" w:eastAsia="Times New Roman" w:hAnsi="Tahoma" w:cs="Tahoma"/>
                  <w:color w:val="317BA0"/>
                  <w:sz w:val="24"/>
                  <w:szCs w:val="24"/>
                  <w:u w:val="single"/>
                </w:rPr>
                <w:t xml:space="preserve">Автоматизированная информационная система </w:t>
              </w:r>
              <w:r w:rsidR="00DF53E1">
                <w:rPr>
                  <w:rFonts w:ascii="Tahoma" w:eastAsia="Times New Roman" w:hAnsi="Tahoma" w:cs="Tahoma"/>
                  <w:color w:val="317BA0"/>
                  <w:sz w:val="24"/>
                  <w:szCs w:val="24"/>
                  <w:u w:val="single"/>
                </w:rPr>
                <w:t>"Учебник</w:t>
              </w:r>
              <w:r w:rsidR="00DF53E1" w:rsidRPr="00B21851">
                <w:rPr>
                  <w:rFonts w:ascii="Tahoma" w:eastAsia="Times New Roman" w:hAnsi="Tahoma" w:cs="Tahoma"/>
                  <w:color w:val="317BA0"/>
                  <w:sz w:val="24"/>
                  <w:szCs w:val="24"/>
                  <w:u w:val="single"/>
                </w:rPr>
                <w:t>"</w:t>
              </w:r>
            </w:hyperlink>
          </w:p>
          <w:p w:rsidR="00B21851" w:rsidRPr="00B21851" w:rsidRDefault="00DF53E1" w:rsidP="00DF53E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E1" w:rsidRPr="00B21851" w:rsidRDefault="00B21851" w:rsidP="00DF53E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  <w:r w:rsidR="00DF53E1"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Автоматизированная информационная система управления дошкольными образовательными организациями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E1" w:rsidRPr="00B21851" w:rsidRDefault="00DF53E1" w:rsidP="00DF53E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Ведомственная информационная система, доступная зарегистрированным пользователям</w:t>
            </w: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</w:p>
          <w:p w:rsidR="00B21851" w:rsidRPr="00B21851" w:rsidRDefault="00B21851" w:rsidP="00B21851">
            <w:pPr>
              <w:spacing w:after="0" w:line="316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</w:rPr>
            </w:pPr>
            <w:r w:rsidRPr="00B21851">
              <w:rPr>
                <w:rFonts w:ascii="Tahoma" w:eastAsia="Times New Roman" w:hAnsi="Tahoma" w:cs="Tahoma"/>
                <w:color w:val="292929"/>
                <w:sz w:val="24"/>
                <w:szCs w:val="24"/>
              </w:rPr>
              <w:t> </w:t>
            </w:r>
          </w:p>
        </w:tc>
      </w:tr>
    </w:tbl>
    <w:p w:rsidR="00372FD2" w:rsidRPr="00B21851" w:rsidRDefault="00372FD2" w:rsidP="00B21851">
      <w:pPr>
        <w:tabs>
          <w:tab w:val="left" w:pos="1408"/>
        </w:tabs>
        <w:rPr>
          <w:sz w:val="24"/>
          <w:szCs w:val="24"/>
        </w:rPr>
      </w:pPr>
    </w:p>
    <w:sectPr w:rsidR="00372FD2" w:rsidRPr="00B21851" w:rsidSect="00B21851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51"/>
    <w:rsid w:val="00126E9E"/>
    <w:rsid w:val="001F58F4"/>
    <w:rsid w:val="00372FD2"/>
    <w:rsid w:val="0045140A"/>
    <w:rsid w:val="00711CBB"/>
    <w:rsid w:val="00A44A80"/>
    <w:rsid w:val="00B21851"/>
    <w:rsid w:val="00D13CC8"/>
    <w:rsid w:val="00DA4FF1"/>
    <w:rsid w:val="00DF53E1"/>
    <w:rsid w:val="00EC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851"/>
    <w:rPr>
      <w:b/>
      <w:bCs/>
    </w:rPr>
  </w:style>
  <w:style w:type="character" w:styleId="a5">
    <w:name w:val="Hyperlink"/>
    <w:basedOn w:val="a0"/>
    <w:uiPriority w:val="99"/>
    <w:semiHidden/>
    <w:unhideWhenUsed/>
    <w:rsid w:val="00B21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851"/>
    <w:rPr>
      <w:b/>
      <w:bCs/>
    </w:rPr>
  </w:style>
  <w:style w:type="character" w:styleId="a5">
    <w:name w:val="Hyperlink"/>
    <w:basedOn w:val="a0"/>
    <w:uiPriority w:val="99"/>
    <w:semiHidden/>
    <w:unhideWhenUsed/>
    <w:rsid w:val="00B21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s.dagminob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s.dagminobr.ru/" TargetMode="External"/><Relationship Id="rId5" Type="http://schemas.openxmlformats.org/officeDocument/2006/relationships/hyperlink" Target="http://www.dagminob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Марият</dc:creator>
  <cp:lastModifiedBy>Дмитрий Каленюк</cp:lastModifiedBy>
  <cp:revision>2</cp:revision>
  <cp:lastPrinted>2019-12-18T10:49:00Z</cp:lastPrinted>
  <dcterms:created xsi:type="dcterms:W3CDTF">2019-12-18T12:59:00Z</dcterms:created>
  <dcterms:modified xsi:type="dcterms:W3CDTF">2019-12-18T12:59:00Z</dcterms:modified>
</cp:coreProperties>
</file>